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2A" w:rsidRDefault="00DB262A">
      <w:pPr>
        <w:jc w:val="both"/>
        <w:rPr>
          <w:sz w:val="22"/>
          <w:szCs w:val="22"/>
        </w:rPr>
      </w:pPr>
    </w:p>
    <w:p w:rsidR="00DB262A" w:rsidRDefault="00DB262A">
      <w:pPr>
        <w:ind w:left="708" w:firstLine="708"/>
        <w:rPr>
          <w:b/>
          <w:sz w:val="21"/>
          <w:szCs w:val="21"/>
        </w:rPr>
      </w:pPr>
    </w:p>
    <w:p w:rsidR="00DB262A" w:rsidRDefault="00AA1ECB" w:rsidP="00AA1ECB">
      <w:pPr>
        <w:ind w:left="708" w:firstLine="708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2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</w:p>
    <w:p w:rsidR="00AA1ECB" w:rsidRPr="00AA1ECB" w:rsidRDefault="00AA1ECB" w:rsidP="00AA1ECB">
      <w:pPr>
        <w:ind w:left="708" w:firstLine="708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Zadanie nr 2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</w:p>
    <w:p w:rsidR="00DB262A" w:rsidRDefault="00DB262A">
      <w:pPr>
        <w:ind w:left="708" w:firstLine="708"/>
        <w:rPr>
          <w:b/>
          <w:sz w:val="21"/>
          <w:szCs w:val="21"/>
        </w:rPr>
      </w:pPr>
    </w:p>
    <w:p w:rsidR="00DB262A" w:rsidRPr="00AA1ECB" w:rsidRDefault="00AA1ECB" w:rsidP="00AA1ECB">
      <w:pPr>
        <w:rPr>
          <w:rFonts w:ascii="Tahoma" w:hAnsi="Tahoma" w:cs="Tahoma"/>
          <w:b/>
        </w:rPr>
      </w:pPr>
      <w:r w:rsidRPr="00AA1ECB">
        <w:rPr>
          <w:rFonts w:ascii="Tahoma" w:hAnsi="Tahoma" w:cs="Tahoma"/>
          <w:b/>
        </w:rPr>
        <w:t>Szafki przyłóżkowe pacjentów – 107 sztuk</w:t>
      </w:r>
    </w:p>
    <w:p w:rsidR="00DB262A" w:rsidRPr="00AA1ECB" w:rsidRDefault="00DB262A">
      <w:pPr>
        <w:jc w:val="both"/>
        <w:rPr>
          <w:rFonts w:ascii="Tahoma" w:eastAsia="Arial" w:hAnsi="Tahoma" w:cs="Tahoma"/>
          <w:b/>
        </w:rPr>
      </w:pPr>
    </w:p>
    <w:tbl>
      <w:tblPr>
        <w:tblStyle w:val="Style10"/>
        <w:tblW w:w="9638" w:type="dxa"/>
        <w:jc w:val="center"/>
        <w:tblInd w:w="0" w:type="dxa"/>
        <w:tblLayout w:type="fixed"/>
        <w:tblLook w:val="04A0"/>
      </w:tblPr>
      <w:tblGrid>
        <w:gridCol w:w="655"/>
        <w:gridCol w:w="6190"/>
        <w:gridCol w:w="955"/>
        <w:gridCol w:w="1838"/>
      </w:tblGrid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L.p.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Wymagane warunki i parametry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Wymóg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Oferowane warunki i parametry</w:t>
            </w:r>
          </w:p>
        </w:tc>
      </w:tr>
      <w:tr w:rsidR="00DB262A" w:rsidRPr="00AA1ECB">
        <w:trPr>
          <w:trHeight w:val="40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I.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262A" w:rsidRPr="00AA1ECB" w:rsidRDefault="00B00968" w:rsidP="00AA1ECB">
            <w:pPr>
              <w:shd w:val="clear" w:color="auto" w:fill="FFFFFF"/>
              <w:spacing w:before="116" w:after="116" w:line="360" w:lineRule="auto"/>
              <w:rPr>
                <w:rFonts w:ascii="Tahoma" w:eastAsia="Arial" w:hAnsi="Tahoma" w:cs="Tahoma"/>
                <w:color w:val="000000"/>
              </w:rPr>
            </w:pPr>
            <w:r w:rsidRPr="00AA1ECB">
              <w:rPr>
                <w:rFonts w:ascii="Tahoma" w:eastAsia="Arial" w:hAnsi="Tahoma" w:cs="Tahoma"/>
                <w:color w:val="000000"/>
              </w:rPr>
              <w:t>PARAMETRY OGÓLNE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trHeight w:val="480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1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262A" w:rsidRPr="00AA1ECB" w:rsidRDefault="00B00968" w:rsidP="00AA1ECB">
            <w:pPr>
              <w:spacing w:after="0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Produkt fabrycznie nowy rok produkcji 2018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  <w:p w:rsidR="00DB262A" w:rsidRPr="00AA1ECB" w:rsidRDefault="00DB262A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2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Szafka przyłóżkowa z blatem do karmienia pacjenta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3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  <w:color w:val="000000"/>
              </w:rPr>
            </w:pPr>
            <w:r w:rsidRPr="00AA1ECB">
              <w:rPr>
                <w:rFonts w:ascii="Tahoma" w:eastAsia="Arial" w:hAnsi="Tahoma" w:cs="Tahoma"/>
                <w:color w:val="000000"/>
              </w:rPr>
              <w:t>Wymiary zewnętrzne:46x44x76 cm (±3 cm)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TAK, podać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4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 xml:space="preserve">Szkielet szafki, boki korpusu oraz podstawa : stal malowana </w:t>
            </w:r>
            <w:proofErr w:type="spellStart"/>
            <w:r w:rsidRPr="00AA1ECB">
              <w:rPr>
                <w:rFonts w:ascii="Tahoma" w:eastAsia="Arial" w:hAnsi="Tahoma" w:cs="Tahoma"/>
              </w:rPr>
              <w:t>proszkowo;drzwiczki</w:t>
            </w:r>
            <w:proofErr w:type="spellEnd"/>
            <w:r w:rsidRPr="00AA1ECB">
              <w:rPr>
                <w:rFonts w:ascii="Tahoma" w:eastAsia="Arial" w:hAnsi="Tahoma" w:cs="Tahoma"/>
              </w:rPr>
              <w:t xml:space="preserve"> i blat wykonane z tworzywa ABS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5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Szafka wyposażona w chowane wieszaki na ręcznik umieszczone po bokach szafki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6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Blat szafki z wyprofilowanymi krawędziami, zabezpieczającymi przed zsuwaniem się przedmiotów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7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Czoła szuflad z  tworzywa ABS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8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Wysuwany blat do spożywania posiłków z miejscem na kubek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9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Wewnętrzna półka o regulowanej wysokości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10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AA1ECB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>
              <w:rPr>
                <w:rFonts w:ascii="Tahoma" w:eastAsia="Arial" w:hAnsi="Tahoma" w:cs="Tahoma"/>
              </w:rPr>
              <w:t>Gwarancja min  24 miesiące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TAK, podać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11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ind w:left="-30" w:right="75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Serwis pogwarancyjny, odpłatny przez okres min.  10 lat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  <w:tr w:rsidR="00DB262A" w:rsidRPr="00AA1ECB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12</w:t>
            </w:r>
          </w:p>
        </w:tc>
        <w:tc>
          <w:tcPr>
            <w:tcW w:w="6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Gwarancja zapewnienia zakupu części zamiennych przez okres 10 lat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262A" w:rsidRPr="00AA1ECB" w:rsidRDefault="00B00968" w:rsidP="00AA1ECB">
            <w:pPr>
              <w:spacing w:before="116" w:after="116" w:line="360" w:lineRule="auto"/>
              <w:rPr>
                <w:rFonts w:ascii="Tahoma" w:eastAsia="Arial" w:hAnsi="Tahoma" w:cs="Tahoma"/>
              </w:rPr>
            </w:pPr>
            <w:r w:rsidRPr="00AA1ECB">
              <w:rPr>
                <w:rFonts w:ascii="Tahoma" w:eastAsia="Arial" w:hAnsi="Tahoma" w:cs="Tahoma"/>
              </w:rPr>
              <w:t>TAK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62A" w:rsidRPr="00AA1ECB" w:rsidRDefault="00DB262A" w:rsidP="00AA1ECB">
            <w:pPr>
              <w:spacing w:line="360" w:lineRule="auto"/>
              <w:rPr>
                <w:rFonts w:ascii="Tahoma" w:eastAsia="Arial" w:hAnsi="Tahoma" w:cs="Tahoma"/>
              </w:rPr>
            </w:pPr>
          </w:p>
        </w:tc>
      </w:tr>
    </w:tbl>
    <w:p w:rsidR="00DB262A" w:rsidRPr="00AA1ECB" w:rsidRDefault="00DB262A" w:rsidP="00AA1ECB">
      <w:pPr>
        <w:spacing w:line="360" w:lineRule="auto"/>
        <w:rPr>
          <w:rFonts w:ascii="Tahoma" w:eastAsia="Arial" w:hAnsi="Tahoma" w:cs="Tahoma"/>
        </w:rPr>
      </w:pPr>
      <w:bookmarkStart w:id="0" w:name="_GoBack"/>
      <w:bookmarkEnd w:id="0"/>
    </w:p>
    <w:p w:rsidR="00DB262A" w:rsidRPr="00AA1ECB" w:rsidRDefault="00B00968" w:rsidP="00AA1ECB">
      <w:pPr>
        <w:spacing w:line="360" w:lineRule="auto"/>
        <w:jc w:val="both"/>
        <w:rPr>
          <w:rFonts w:ascii="Tahoma" w:hAnsi="Tahoma" w:cs="Tahoma"/>
        </w:rPr>
      </w:pP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  <w:r w:rsidRPr="00AA1ECB">
        <w:rPr>
          <w:rFonts w:ascii="Tahoma" w:eastAsia="Arial" w:hAnsi="Tahoma" w:cs="Tahoma"/>
        </w:rPr>
        <w:tab/>
      </w:r>
    </w:p>
    <w:p w:rsidR="00DB262A" w:rsidRPr="00AA1ECB" w:rsidRDefault="00DB262A" w:rsidP="00AA1ECB">
      <w:pPr>
        <w:spacing w:line="360" w:lineRule="auto"/>
        <w:rPr>
          <w:rFonts w:ascii="Tahoma" w:hAnsi="Tahoma" w:cs="Tahoma"/>
        </w:rPr>
      </w:pPr>
    </w:p>
    <w:sectPr w:rsidR="00DB262A" w:rsidRPr="00AA1ECB" w:rsidSect="00DB262A">
      <w:pgSz w:w="11905" w:h="16837"/>
      <w:pgMar w:top="284" w:right="567" w:bottom="284" w:left="1418" w:header="720" w:footer="72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hyphenationZone w:val="425"/>
  <w:characterSpacingControl w:val="doNotCompress"/>
  <w:compat>
    <w:useFELayout/>
  </w:compat>
  <w:rsids>
    <w:rsidRoot w:val="00DB262A"/>
    <w:rsid w:val="001D6769"/>
    <w:rsid w:val="001F3610"/>
    <w:rsid w:val="007A4EDD"/>
    <w:rsid w:val="00AA1ECB"/>
    <w:rsid w:val="00B00968"/>
    <w:rsid w:val="00DB262A"/>
    <w:rsid w:val="1E04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DB262A"/>
  </w:style>
  <w:style w:type="paragraph" w:styleId="Nagwek1">
    <w:name w:val="heading 1"/>
    <w:basedOn w:val="Normalny"/>
    <w:next w:val="Normalny"/>
    <w:rsid w:val="00DB262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B262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B262A"/>
    <w:pPr>
      <w:keepNext/>
      <w:tabs>
        <w:tab w:val="left" w:pos="720"/>
      </w:tabs>
      <w:spacing w:before="240" w:after="60"/>
      <w:outlineLvl w:val="2"/>
    </w:pPr>
    <w:rPr>
      <w:rFonts w:ascii="Arial" w:eastAsia="Arial" w:hAnsi="Arial" w:cs="Arial"/>
      <w:b/>
      <w:color w:val="000000"/>
      <w:sz w:val="26"/>
      <w:szCs w:val="26"/>
    </w:rPr>
  </w:style>
  <w:style w:type="paragraph" w:styleId="Nagwek4">
    <w:name w:val="heading 4"/>
    <w:basedOn w:val="Normalny"/>
    <w:next w:val="Normalny"/>
    <w:rsid w:val="00DB262A"/>
    <w:pPr>
      <w:keepNext/>
      <w:tabs>
        <w:tab w:val="left" w:pos="864"/>
      </w:tabs>
      <w:spacing w:before="240" w:after="60"/>
      <w:outlineLvl w:val="3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Nagwek5">
    <w:name w:val="heading 5"/>
    <w:basedOn w:val="Normalny"/>
    <w:next w:val="Normalny"/>
    <w:rsid w:val="00DB262A"/>
    <w:pPr>
      <w:tabs>
        <w:tab w:val="left" w:pos="1008"/>
      </w:tabs>
      <w:spacing w:before="240" w:after="60"/>
      <w:outlineLvl w:val="4"/>
    </w:pPr>
    <w:rPr>
      <w:rFonts w:ascii="Times New Roman" w:eastAsia="Times New Roman" w:hAnsi="Times New Roman" w:cs="Times New Roman"/>
      <w:b/>
      <w:i/>
      <w:color w:val="000000"/>
      <w:sz w:val="26"/>
      <w:szCs w:val="26"/>
    </w:rPr>
  </w:style>
  <w:style w:type="paragraph" w:styleId="Nagwek6">
    <w:name w:val="heading 6"/>
    <w:basedOn w:val="Normalny"/>
    <w:next w:val="Normalny"/>
    <w:rsid w:val="00DB262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rsid w:val="00DB262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rsid w:val="00DB262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rsid w:val="00DB262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rsid w:val="00DB262A"/>
    <w:tblPr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140</Words>
  <Characters>845</Characters>
  <Application>Microsoft Office Word</Application>
  <DocSecurity>0</DocSecurity>
  <Lines>7</Lines>
  <Paragraphs>1</Paragraphs>
  <ScaleCrop>false</ScaleCrop>
  <Company>Your Company Name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Your User Name</cp:lastModifiedBy>
  <cp:revision>5</cp:revision>
  <dcterms:created xsi:type="dcterms:W3CDTF">2018-05-29T12:31:00Z</dcterms:created>
  <dcterms:modified xsi:type="dcterms:W3CDTF">2018-06-01T07:48:00Z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1045-10.2.0.5845</vt:lpwstr>
  </property>
</Properties>
</file>